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2E8638">
      <w:pPr>
        <w:widowControl/>
        <w:rPr>
          <w:rFonts w:ascii="微软雅黑" w:hAnsi="微软雅黑" w:eastAsia="微软雅黑" w:cs="宋体"/>
          <w:color w:val="5E5E5E"/>
          <w:kern w:val="0"/>
          <w:sz w:val="14"/>
          <w:szCs w:val="14"/>
        </w:rPr>
      </w:pPr>
    </w:p>
    <w:p w14:paraId="0CC81EEB">
      <w:pPr>
        <w:widowControl/>
        <w:jc w:val="center"/>
        <w:rPr>
          <w:rFonts w:hint="eastAsia" w:ascii="方正小标宋简体" w:eastAsia="方正小标宋简体" w:cs="宋体" w:hAnsiTheme="minorEastAsia"/>
          <w:bCs/>
          <w:color w:val="000000" w:themeColor="text1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 w:cs="宋体" w:hAnsiTheme="minorEastAsia"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乐山市</w:t>
      </w:r>
      <w:r>
        <w:rPr>
          <w:rFonts w:hint="eastAsia" w:ascii="方正小标宋简体" w:eastAsia="方正小标宋简体" w:cs="宋体" w:hAnsiTheme="minorEastAsia"/>
          <w:bCs/>
          <w:color w:val="000000" w:themeColor="text1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心身医院</w:t>
      </w:r>
    </w:p>
    <w:p w14:paraId="18B99C09">
      <w:pPr>
        <w:widowControl/>
        <w:jc w:val="center"/>
        <w:rPr>
          <w:rFonts w:hint="eastAsia" w:ascii="方正小标宋简体" w:eastAsia="方正小标宋简体" w:cs="宋体" w:hAnsiTheme="minorEastAsia"/>
          <w:bCs/>
          <w:color w:val="000000" w:themeColor="text1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 w:cs="宋体" w:hAnsiTheme="minorEastAsia"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简体" w:eastAsia="方正小标宋简体" w:cs="宋体" w:hAnsiTheme="minorEastAsia"/>
          <w:bCs/>
          <w:color w:val="000000" w:themeColor="text1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小标宋简体" w:eastAsia="方正小标宋简体" w:cs="宋体" w:hAnsiTheme="minorEastAsia"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小标宋简体" w:eastAsia="方正小标宋简体" w:cs="宋体" w:hAnsiTheme="minorEastAsia"/>
          <w:bCs/>
          <w:color w:val="000000" w:themeColor="text1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第二次</w:t>
      </w:r>
      <w:r>
        <w:rPr>
          <w:rFonts w:hint="eastAsia" w:ascii="方正小标宋简体" w:eastAsia="方正小标宋简体" w:cs="宋体" w:hAnsiTheme="minorEastAsia"/>
          <w:bCs/>
          <w:color w:val="000000" w:themeColor="text1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自主招聘编外工作人员</w:t>
      </w:r>
    </w:p>
    <w:p w14:paraId="1037D1BF">
      <w:pPr>
        <w:widowControl/>
        <w:jc w:val="center"/>
        <w:rPr>
          <w:rFonts w:ascii="方正小标宋简体" w:eastAsia="方正小标宋简体" w:cs="宋体" w:hAnsiTheme="minorEastAsia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 w:cs="宋体" w:hAnsiTheme="minorEastAsia"/>
          <w:bCs/>
          <w:color w:val="000000" w:themeColor="text1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拟录用名单</w:t>
      </w:r>
      <w:r>
        <w:rPr>
          <w:rFonts w:hint="eastAsia" w:ascii="方正小标宋简体" w:eastAsia="方正小标宋简体" w:cs="宋体" w:hAnsiTheme="minorEastAsia"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公告</w:t>
      </w:r>
    </w:p>
    <w:p w14:paraId="1BE5221E">
      <w:pPr>
        <w:widowControl/>
        <w:jc w:val="left"/>
        <w:rPr>
          <w:rFonts w:ascii="微软雅黑" w:hAnsi="微软雅黑" w:eastAsia="微软雅黑" w:cs="宋体"/>
          <w:color w:val="5E5E5E"/>
          <w:kern w:val="0"/>
          <w:sz w:val="14"/>
          <w:szCs w:val="14"/>
        </w:rPr>
      </w:pPr>
    </w:p>
    <w:p w14:paraId="3B8B1E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新宋体" w:eastAsia="仿宋_GB2312" w:cs="宋体"/>
          <w:color w:val="333333"/>
          <w:kern w:val="0"/>
          <w:sz w:val="32"/>
          <w:szCs w:val="32"/>
        </w:rPr>
        <w:t>根据</w:t>
      </w:r>
      <w:r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  <w:t>综合能力考评，按照公开、公平、公正及择优聘用的原则，现将进入拟录用及进入体检环节人员的名单公示如下：</w:t>
      </w:r>
    </w:p>
    <w:tbl>
      <w:tblPr>
        <w:tblStyle w:val="4"/>
        <w:tblpPr w:leftFromText="180" w:rightFromText="180" w:vertAnchor="text" w:horzAnchor="page" w:tblpXSpec="center" w:tblpY="1552"/>
        <w:tblOverlap w:val="never"/>
        <w:tblW w:w="581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64"/>
        <w:gridCol w:w="1286"/>
        <w:gridCol w:w="2370"/>
        <w:gridCol w:w="1468"/>
        <w:gridCol w:w="2307"/>
      </w:tblGrid>
      <w:tr w14:paraId="54D44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F15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bookmarkStart w:id="0" w:name="OLE_LINK5" w:colFirst="0" w:colLast="10"/>
            <w:bookmarkStart w:id="1" w:name="OLE_LINK2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5F4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4E4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面试成绩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B4E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  <w:tc>
          <w:tcPr>
            <w:tcW w:w="1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5B3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是否拟录用</w:t>
            </w:r>
          </w:p>
        </w:tc>
      </w:tr>
      <w:bookmarkEnd w:id="0"/>
      <w:tr w14:paraId="30291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358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2" w:name="OLE_LINK3" w:colFirst="0" w:colLast="3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齐哲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90F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B0C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E41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CA5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bookmarkEnd w:id="1"/>
      <w:bookmarkEnd w:id="2"/>
    </w:tbl>
    <w:p w14:paraId="2E8632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</w:pPr>
      <w:bookmarkStart w:id="3" w:name="OLE_LINK4"/>
    </w:p>
    <w:p w14:paraId="30B55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</w:pPr>
    </w:p>
    <w:p w14:paraId="2D64C6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rPr>
          <w:rFonts w:hint="eastAsia" w:ascii="仿宋_GB2312" w:hAnsi="新宋体" w:eastAsia="仿宋_GB2312" w:cs="宋体"/>
          <w:b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新宋体" w:eastAsia="仿宋_GB2312" w:cs="宋体"/>
          <w:b/>
          <w:bCs/>
          <w:color w:val="333333"/>
          <w:kern w:val="0"/>
          <w:sz w:val="32"/>
          <w:szCs w:val="32"/>
          <w:lang w:val="en-US" w:eastAsia="zh-CN"/>
        </w:rPr>
        <w:t>医保干事岗</w:t>
      </w:r>
    </w:p>
    <w:p w14:paraId="68E52C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</w:pPr>
    </w:p>
    <w:p w14:paraId="46B936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</w:pPr>
    </w:p>
    <w:p w14:paraId="6EBF1C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rPr>
          <w:rFonts w:hint="default" w:ascii="仿宋_GB2312" w:hAnsi="新宋体" w:eastAsia="仿宋_GB2312" w:cs="宋体"/>
          <w:b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新宋体" w:eastAsia="仿宋_GB2312" w:cs="宋体"/>
          <w:b/>
          <w:bCs/>
          <w:color w:val="333333"/>
          <w:kern w:val="0"/>
          <w:sz w:val="32"/>
          <w:szCs w:val="32"/>
          <w:lang w:val="en-US" w:eastAsia="zh-CN"/>
        </w:rPr>
        <w:t>心理治疗师岗</w:t>
      </w:r>
    </w:p>
    <w:tbl>
      <w:tblPr>
        <w:tblStyle w:val="4"/>
        <w:tblpPr w:leftFromText="180" w:rightFromText="180" w:vertAnchor="text" w:horzAnchor="page" w:tblpXSpec="center" w:tblpY="620"/>
        <w:tblOverlap w:val="never"/>
        <w:tblW w:w="578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13"/>
        <w:gridCol w:w="1199"/>
        <w:gridCol w:w="2370"/>
        <w:gridCol w:w="1501"/>
        <w:gridCol w:w="2267"/>
      </w:tblGrid>
      <w:tr w14:paraId="38A83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FC6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97C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ED8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面试成绩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FE5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38A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是否拟录用</w:t>
            </w:r>
          </w:p>
        </w:tc>
      </w:tr>
      <w:tr w14:paraId="0546C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662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游兰</w:t>
            </w:r>
          </w:p>
        </w:tc>
        <w:tc>
          <w:tcPr>
            <w:tcW w:w="6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85C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F72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9E6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96E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 w14:paraId="68CA9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25C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刘燃</w:t>
            </w:r>
          </w:p>
        </w:tc>
        <w:tc>
          <w:tcPr>
            <w:tcW w:w="6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A58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8A0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</w:t>
            </w: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3F1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612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</w:tbl>
    <w:p w14:paraId="2A0E8F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</w:pPr>
    </w:p>
    <w:p w14:paraId="15CDDE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</w:pPr>
    </w:p>
    <w:p w14:paraId="31316F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</w:pPr>
    </w:p>
    <w:p w14:paraId="52AB7A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</w:pPr>
    </w:p>
    <w:p w14:paraId="5BB634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</w:pPr>
    </w:p>
    <w:p w14:paraId="44ED03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</w:pPr>
    </w:p>
    <w:p w14:paraId="258763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</w:pPr>
    </w:p>
    <w:p w14:paraId="73C87E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</w:pPr>
    </w:p>
    <w:p w14:paraId="1256FB5E">
      <w:pPr>
        <w:spacing w:line="660" w:lineRule="exact"/>
        <w:jc w:val="left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</w:pPr>
    </w:p>
    <w:p w14:paraId="692D67C9">
      <w:pPr>
        <w:spacing w:line="660" w:lineRule="exact"/>
        <w:jc w:val="left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  <w:t>面试</w:t>
      </w:r>
      <w:r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  <w:t>成绩查询</w:t>
      </w:r>
      <w:bookmarkEnd w:id="3"/>
      <w:r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  <w:t>：</w:t>
      </w:r>
    </w:p>
    <w:p w14:paraId="3EC9B7EE">
      <w:pPr>
        <w:spacing w:line="660" w:lineRule="exact"/>
        <w:jc w:val="left"/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1671955</wp:posOffset>
            </wp:positionH>
            <wp:positionV relativeFrom="paragraph">
              <wp:posOffset>240030</wp:posOffset>
            </wp:positionV>
            <wp:extent cx="1933575" cy="1743075"/>
            <wp:effectExtent l="0" t="0" r="9525" b="952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32CCA54">
      <w:pPr>
        <w:spacing w:line="660" w:lineRule="exact"/>
        <w:jc w:val="left"/>
        <w:rPr>
          <w:rFonts w:hint="default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</w:pPr>
    </w:p>
    <w:p w14:paraId="3DFCCB1B">
      <w:pPr>
        <w:spacing w:line="660" w:lineRule="exact"/>
        <w:jc w:val="left"/>
        <w:rPr>
          <w:rFonts w:hint="default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</w:pPr>
    </w:p>
    <w:p w14:paraId="283D32BC">
      <w:pPr>
        <w:spacing w:line="660" w:lineRule="exact"/>
        <w:jc w:val="left"/>
        <w:rPr>
          <w:rFonts w:hint="default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</w:pPr>
      <w:bookmarkStart w:id="4" w:name="_GoBack"/>
      <w:bookmarkEnd w:id="4"/>
    </w:p>
    <w:p w14:paraId="60DFC961">
      <w:pPr>
        <w:spacing w:line="660" w:lineRule="exact"/>
        <w:jc w:val="left"/>
        <w:rPr>
          <w:rFonts w:hint="default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</w:pPr>
    </w:p>
    <w:p w14:paraId="0E169237">
      <w:pPr>
        <w:spacing w:line="660" w:lineRule="exact"/>
        <w:jc w:val="left"/>
        <w:rPr>
          <w:rFonts w:hint="default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</w:pPr>
    </w:p>
    <w:p w14:paraId="5AD4DD38">
      <w:pPr>
        <w:spacing w:line="660" w:lineRule="exact"/>
        <w:ind w:firstLine="640" w:firstLineChars="200"/>
        <w:jc w:val="left"/>
        <w:rPr>
          <w:rFonts w:hint="default" w:ascii="仿宋_GB2312" w:hAnsi="新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eastAsia="zh-CN"/>
        </w:rPr>
        <w:t>如有异议，请于</w:t>
      </w:r>
      <w:r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  <w:t>5个工作日内以真实姓名向乐山市心身医院（</w:t>
      </w:r>
      <w:r>
        <w:rPr>
          <w:rFonts w:hint="default" w:ascii="仿宋_GB2312" w:hAnsi="新宋体" w:eastAsia="仿宋_GB2312" w:cs="宋体"/>
          <w:color w:val="333333"/>
          <w:kern w:val="0"/>
          <w:sz w:val="32"/>
          <w:szCs w:val="32"/>
          <w:lang w:eastAsia="zh-CN"/>
        </w:rPr>
        <w:t>0833-</w:t>
      </w:r>
      <w:r>
        <w:rPr>
          <w:rFonts w:hint="eastAsia" w:ascii="仿宋_GB2312" w:hAnsi="新宋体" w:eastAsia="仿宋_GB2312" w:cs="宋体"/>
          <w:color w:val="333333"/>
          <w:kern w:val="0"/>
          <w:sz w:val="32"/>
          <w:szCs w:val="32"/>
          <w:lang w:val="en-US" w:eastAsia="zh-CN"/>
        </w:rPr>
        <w:t>2601175）书面反映或面谈</w:t>
      </w:r>
      <w:r>
        <w:rPr>
          <w:rFonts w:hint="default" w:ascii="仿宋_GB2312" w:hAnsi="新宋体" w:eastAsia="仿宋_GB2312" w:cs="宋体"/>
          <w:color w:val="333333"/>
          <w:kern w:val="0"/>
          <w:sz w:val="32"/>
          <w:szCs w:val="32"/>
          <w:lang w:eastAsia="zh-CN"/>
        </w:rPr>
        <w:t>。</w:t>
      </w:r>
    </w:p>
    <w:p w14:paraId="58629A4D">
      <w:pPr>
        <w:spacing w:line="660" w:lineRule="exact"/>
        <w:ind w:firstLine="640" w:firstLineChars="200"/>
        <w:jc w:val="left"/>
        <w:rPr>
          <w:rFonts w:hint="default" w:ascii="仿宋_GB2312" w:hAnsi="新宋体" w:eastAsia="仿宋_GB2312" w:cs="宋体"/>
          <w:color w:val="333333"/>
          <w:kern w:val="0"/>
          <w:sz w:val="32"/>
          <w:szCs w:val="32"/>
          <w:lang w:eastAsia="zh-CN"/>
        </w:rPr>
      </w:pPr>
    </w:p>
    <w:p w14:paraId="73CA4DF3">
      <w:pPr>
        <w:rPr>
          <w:rFonts w:ascii="仿宋_GB2312" w:eastAsia="仿宋_GB2312"/>
          <w:sz w:val="32"/>
          <w:szCs w:val="32"/>
        </w:rPr>
      </w:pPr>
      <w:r>
        <w:rPr>
          <w:rFonts w:hint="eastAsia"/>
        </w:rPr>
        <w:t xml:space="preserve">                                          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乐山市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心身</w:t>
      </w:r>
      <w:r>
        <w:rPr>
          <w:rFonts w:hint="eastAsia" w:ascii="仿宋_GB2312" w:eastAsia="仿宋_GB2312"/>
          <w:sz w:val="32"/>
          <w:szCs w:val="32"/>
        </w:rPr>
        <w:t>医院</w:t>
      </w:r>
    </w:p>
    <w:p w14:paraId="08036271">
      <w:pPr>
        <w:ind w:left="5267" w:leftChars="2432" w:hanging="160" w:hangingChars="5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jYzIwYTgxY2RiNDdlOTg5YzBlMGMxMGVlYzQwOWUifQ=="/>
  </w:docVars>
  <w:rsids>
    <w:rsidRoot w:val="002D5724"/>
    <w:rsid w:val="00031B5A"/>
    <w:rsid w:val="000B7052"/>
    <w:rsid w:val="000D1C11"/>
    <w:rsid w:val="00154B35"/>
    <w:rsid w:val="002C482C"/>
    <w:rsid w:val="002D5724"/>
    <w:rsid w:val="002E7482"/>
    <w:rsid w:val="004066F8"/>
    <w:rsid w:val="004246D3"/>
    <w:rsid w:val="00542AEC"/>
    <w:rsid w:val="005F180A"/>
    <w:rsid w:val="006D6E38"/>
    <w:rsid w:val="007A3378"/>
    <w:rsid w:val="007E09BD"/>
    <w:rsid w:val="008F594A"/>
    <w:rsid w:val="008F6B4F"/>
    <w:rsid w:val="0097051E"/>
    <w:rsid w:val="009C357B"/>
    <w:rsid w:val="009C75EC"/>
    <w:rsid w:val="00A4492C"/>
    <w:rsid w:val="00A83D86"/>
    <w:rsid w:val="00B202D5"/>
    <w:rsid w:val="00BB4D01"/>
    <w:rsid w:val="00BF69F4"/>
    <w:rsid w:val="00C45D78"/>
    <w:rsid w:val="00C8568C"/>
    <w:rsid w:val="00D6669C"/>
    <w:rsid w:val="00E34D9C"/>
    <w:rsid w:val="00E6125F"/>
    <w:rsid w:val="00E8094B"/>
    <w:rsid w:val="00EF1F5B"/>
    <w:rsid w:val="00F150C6"/>
    <w:rsid w:val="00F322A5"/>
    <w:rsid w:val="00F43AAE"/>
    <w:rsid w:val="00FB1AE3"/>
    <w:rsid w:val="06913B53"/>
    <w:rsid w:val="09EA33AB"/>
    <w:rsid w:val="10F44FE9"/>
    <w:rsid w:val="1575077C"/>
    <w:rsid w:val="1CE27F12"/>
    <w:rsid w:val="20507A91"/>
    <w:rsid w:val="24095469"/>
    <w:rsid w:val="294F2626"/>
    <w:rsid w:val="2E9D638E"/>
    <w:rsid w:val="33AD497E"/>
    <w:rsid w:val="368B716C"/>
    <w:rsid w:val="382C7195"/>
    <w:rsid w:val="39194D9D"/>
    <w:rsid w:val="393E479E"/>
    <w:rsid w:val="3FE60C45"/>
    <w:rsid w:val="42545BA5"/>
    <w:rsid w:val="4A4C6847"/>
    <w:rsid w:val="4BC361B4"/>
    <w:rsid w:val="4DD67B6B"/>
    <w:rsid w:val="4E1600AB"/>
    <w:rsid w:val="50FD4D3F"/>
    <w:rsid w:val="56BC59FD"/>
    <w:rsid w:val="5F444DD1"/>
    <w:rsid w:val="677F2A0C"/>
    <w:rsid w:val="6AFB5A26"/>
    <w:rsid w:val="73DA098A"/>
    <w:rsid w:val="73DD2602"/>
    <w:rsid w:val="779120A0"/>
    <w:rsid w:val="786C52AB"/>
    <w:rsid w:val="7F5D1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微软公司</Company>
  <Pages>2</Pages>
  <Words>268</Words>
  <Characters>320</Characters>
  <Lines>1</Lines>
  <Paragraphs>1</Paragraphs>
  <TotalTime>101</TotalTime>
  <ScaleCrop>false</ScaleCrop>
  <LinksUpToDate>false</LinksUpToDate>
  <CharactersWithSpaces>374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2022-06-22T08:31:00Z</dcterms:created>
  <dc:creator>微软用户</dc:creator>
  <cp:lastModifiedBy>谭婷</cp:lastModifiedBy>
  <cp:lastPrinted>2022-06-23T09:39:00Z</cp:lastPrinted>
  <dcterms:modified xsi:type="dcterms:W3CDTF">2026-07-09T03:09:28Z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44732F0097804AA18EEBBE8095ED3B48_13</vt:lpwstr>
  </property>
  <property fmtid="{D5CDD505-2E9C-101B-9397-08002B2CF9AE}" pid="4" name="KSOTemplateDocerSaveRecord">
    <vt:lpwstr>eyJoZGlkIjoiOGFjYzIwYTgxY2RiNDdlOTg5YzBlMGMxMGVlYzQwOWUiLCJ1c2VySWQiOiIxNjc4NTc1NTgxIn0=</vt:lpwstr>
  </property>
</Properties>
</file>